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426"/>
        <w:gridCol w:w="141"/>
        <w:gridCol w:w="567"/>
        <w:gridCol w:w="850"/>
        <w:gridCol w:w="176"/>
        <w:gridCol w:w="1507"/>
        <w:gridCol w:w="653"/>
        <w:gridCol w:w="642"/>
        <w:gridCol w:w="547"/>
        <w:gridCol w:w="428"/>
        <w:gridCol w:w="564"/>
        <w:gridCol w:w="587"/>
        <w:gridCol w:w="972"/>
        <w:gridCol w:w="1012"/>
        <w:gridCol w:w="1364"/>
        <w:gridCol w:w="30"/>
      </w:tblGrid>
      <w:tr w:rsidR="0016168E" w:rsidRPr="004877C4" w:rsidTr="002C3C15">
        <w:trPr>
          <w:trHeight w:val="433"/>
        </w:trPr>
        <w:tc>
          <w:tcPr>
            <w:tcW w:w="104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6168E" w:rsidRPr="004877C4" w:rsidRDefault="007652E7" w:rsidP="002C3C1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link_agr" style="position:absolute;left:0;text-align:left;margin-left:352.1pt;margin-top:2.3pt;width:170pt;height:42.5pt;z-index:251659264;mso-wrap-edited:f;mso-width-percent:0;mso-height-percent:0;mso-position-horizontal-relative:text;mso-position-vertical-relative:text;mso-width-percent:0;mso-height-percent:0;mso-width-relative:page;mso-height-relative:page">
                  <v:imagedata r:id="rId7" o:title="link_agr"/>
                </v:shape>
              </w:pict>
            </w:r>
            <w:r w:rsidR="0016168E" w:rsidRPr="004877C4">
              <w:rPr>
                <w:rFonts w:ascii="ＭＳ Ｐゴシック" w:eastAsia="ＭＳ Ｐゴシック" w:hAnsi="ＭＳ Ｐゴシック" w:hint="eastAsia"/>
                <w:sz w:val="36"/>
              </w:rPr>
              <w:t>利用申込書</w:t>
            </w:r>
            <w:r w:rsidR="00CF2F42" w:rsidRPr="002F4DB4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CF2F42" w:rsidRPr="00CF2F42">
              <w:rPr>
                <w:rFonts w:ascii="ＭＳ Ｐゴシック" w:eastAsia="ＭＳ Ｐゴシック" w:hAnsi="ＭＳ Ｐゴシック" w:hint="eastAsia"/>
                <w:sz w:val="20"/>
              </w:rPr>
              <w:t>（中央分析センター部局管理装置</w:t>
            </w:r>
            <w:r w:rsidR="00CF2F4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9810DB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F2F42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F2F42" w:rsidRPr="00CF2F42">
              <w:rPr>
                <w:rFonts w:ascii="ＭＳ Ｐゴシック" w:eastAsia="ＭＳ Ｐゴシック" w:hAnsi="ＭＳ Ｐゴシック" w:hint="eastAsia"/>
                <w:sz w:val="20"/>
              </w:rPr>
              <w:t>研究環境整備機器）</w:t>
            </w:r>
          </w:p>
        </w:tc>
      </w:tr>
      <w:tr w:rsidR="002C3C15" w:rsidRPr="004877C4" w:rsidTr="00E674DE">
        <w:trPr>
          <w:gridAfter w:val="1"/>
          <w:wAfter w:w="30" w:type="dxa"/>
          <w:trHeight w:val="397"/>
        </w:trPr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3C15" w:rsidRPr="004877C4" w:rsidRDefault="002C3C15" w:rsidP="002C3C1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申込日"/>
            <w:tag w:val="申込日"/>
            <w:id w:val="-1661301873"/>
            <w:placeholder>
              <w:docPart w:val="DefaultPlaceholder_-1854013437"/>
            </w:placeholder>
            <w:showingPlcHdr/>
            <w:date w:fullDate="2022-12-01T00:00:00Z">
              <w:dateFormat w:val="yyyy'年'M'月'd'日'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gridSpan w:val="9"/>
                <w:tcBorders>
                  <w:top w:val="single" w:sz="24" w:space="0" w:color="auto"/>
                  <w:left w:val="single" w:sz="6" w:space="0" w:color="auto"/>
                  <w:bottom w:val="single" w:sz="12" w:space="0" w:color="auto"/>
                  <w:right w:val="single" w:sz="24" w:space="0" w:color="auto"/>
                </w:tcBorders>
                <w:vAlign w:val="center"/>
              </w:tcPr>
              <w:p w:rsidR="002C3C15" w:rsidRPr="004877C4" w:rsidRDefault="009810DB" w:rsidP="00442CFE">
                <w:pPr>
                  <w:ind w:firstLineChars="100" w:firstLine="210"/>
                  <w:rPr>
                    <w:rFonts w:ascii="ＭＳ Ｐゴシック" w:eastAsia="ＭＳ Ｐゴシック" w:hAnsi="ＭＳ Ｐゴシック"/>
                  </w:rPr>
                </w:pPr>
                <w:r w:rsidRPr="000650A4">
                  <w:rPr>
                    <w:rStyle w:val="ab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  <w:tc>
          <w:tcPr>
            <w:tcW w:w="334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C3C15" w:rsidRPr="004877C4" w:rsidRDefault="002C3C15" w:rsidP="002C3C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81877" w:rsidRPr="004877C4" w:rsidTr="002C3C15">
        <w:trPr>
          <w:cantSplit/>
          <w:trHeight w:val="113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D81877" w:rsidRPr="004877C4" w:rsidRDefault="00D81877" w:rsidP="002C3C1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責任</w:t>
            </w:r>
            <w:r w:rsidRPr="004877C4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9899" w:type="dxa"/>
            <w:gridSpan w:val="14"/>
            <w:tcBorders>
              <w:top w:val="single" w:sz="12" w:space="0" w:color="auto"/>
              <w:left w:val="single" w:sz="6" w:space="0" w:color="auto"/>
              <w:bottom w:val="nil"/>
              <w:right w:val="single" w:sz="24" w:space="0" w:color="auto"/>
            </w:tcBorders>
          </w:tcPr>
          <w:p w:rsidR="00D81877" w:rsidRPr="004877C4" w:rsidRDefault="00D81877" w:rsidP="008711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予算管理者名をご記入</w:t>
            </w:r>
            <w:r w:rsid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ください。「</w:t>
            </w:r>
            <w:r w:rsidR="008711BE" w:rsidRP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九州大学大学院農学研究院研究教育支援センター機器利用に関する要領</w:t>
            </w:r>
            <w:r w:rsidR="008711BE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」をあわせてご確認ください</w:t>
            </w:r>
            <w:r w:rsidR="00454718">
              <w:rPr>
                <w:rFonts w:ascii="ＭＳ Ｐゴシック" w:eastAsia="ＭＳ Ｐゴシック" w:hAnsi="ＭＳ Ｐゴシック"/>
                <w:color w:val="FF0000"/>
                <w:sz w:val="16"/>
              </w:rPr>
              <w:t>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16E94" w:rsidRPr="004877C4" w:rsidTr="00E674D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51" w:left="-106" w:rightChars="-51" w:right="-107" w:hanging="1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所属部局：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614B9A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D81877">
              <w:rPr>
                <w:rFonts w:ascii="ＭＳ Ｐゴシック" w:eastAsia="ＭＳ Ｐゴシック" w:hAnsi="ＭＳ Ｐゴシック"/>
                <w:sz w:val="20"/>
              </w:rPr>
              <w:t>部門・講座等</w:t>
            </w:r>
            <w:r w:rsidRPr="00D81877">
              <w:rPr>
                <w:rFonts w:ascii="ＭＳ Ｐゴシック" w:eastAsia="ＭＳ Ｐゴシック" w:hAnsi="ＭＳ Ｐゴシック"/>
                <w:sz w:val="20"/>
                <w:szCs w:val="21"/>
              </w:rPr>
              <w:t>：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516E94" w:rsidRPr="004A7DBF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E674DE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連絡先TEL：　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  <w:tr w:rsidR="00516E94" w:rsidRPr="004877C4" w:rsidTr="002C3C15">
        <w:trPr>
          <w:cantSplit/>
          <w:trHeight w:val="397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</w:p>
        </w:tc>
        <w:tc>
          <w:tcPr>
            <w:tcW w:w="8482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E674DE">
        <w:trPr>
          <w:cantSplit/>
          <w:trHeight w:val="340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Pr="004877C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54718">
              <w:rPr>
                <w:rFonts w:ascii="ＭＳ Ｐゴシック" w:eastAsia="ＭＳ Ｐゴシック" w:hAnsi="ＭＳ Ｐゴシック" w:hint="eastAsia"/>
              </w:rPr>
              <w:t>上記責任者と異なる場合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Pr="003D5E91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3777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16E94" w:rsidRPr="004877C4" w:rsidRDefault="00516E94" w:rsidP="00516E94">
            <w:pPr>
              <w:ind w:leftChars="-44" w:left="-92" w:rightChars="-57" w:right="-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職・学年：</w:t>
            </w:r>
          </w:p>
        </w:tc>
        <w:tc>
          <w:tcPr>
            <w:tcW w:w="3378" w:type="dxa"/>
            <w:gridSpan w:val="4"/>
            <w:tcBorders>
              <w:top w:val="single" w:sz="12" w:space="0" w:color="auto"/>
              <w:left w:val="nil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614B9A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E674DE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TEL：　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4647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46472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　　）</w:t>
            </w:r>
          </w:p>
        </w:tc>
      </w:tr>
      <w:tr w:rsidR="00516E94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454718">
              <w:rPr>
                <w:rFonts w:ascii="ＭＳ Ｐゴシック" w:eastAsia="ＭＳ Ｐゴシック" w:hAnsi="ＭＳ Ｐゴシック" w:hint="eastAsia"/>
              </w:rPr>
              <w:t>経理担当者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氏名：</w:t>
            </w:r>
          </w:p>
        </w:tc>
        <w:tc>
          <w:tcPr>
            <w:tcW w:w="8306" w:type="dxa"/>
            <w:gridSpan w:val="11"/>
            <w:tcBorders>
              <w:top w:val="single" w:sz="6" w:space="0" w:color="auto"/>
              <w:left w:val="nil"/>
              <w:right w:val="single" w:sz="24" w:space="0" w:color="auto"/>
            </w:tcBorders>
            <w:vAlign w:val="center"/>
          </w:tcPr>
          <w:p w:rsidR="00516E94" w:rsidRPr="003D5E91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614B9A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Pr="00454718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  <w:vAlign w:val="center"/>
          </w:tcPr>
          <w:p w:rsidR="00516E9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所属：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:rsidR="00516E94" w:rsidRPr="003D5E91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E674DE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TEL：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6E94" w:rsidRDefault="00516E94" w:rsidP="00516E94">
            <w:pPr>
              <w:ind w:leftChars="-47" w:left="-99" w:rightChars="-55" w:right="-11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（内線：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　）</w:t>
            </w:r>
          </w:p>
        </w:tc>
      </w:tr>
      <w:tr w:rsidR="00516E94" w:rsidRPr="004877C4" w:rsidTr="002C3C15">
        <w:trPr>
          <w:cantSplit/>
          <w:trHeight w:val="340"/>
        </w:trPr>
        <w:tc>
          <w:tcPr>
            <w:tcW w:w="56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516E94" w:rsidRDefault="00516E94" w:rsidP="00516E94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  <w:r>
              <w:rPr>
                <w:rFonts w:ascii="ＭＳ Ｐゴシック" w:eastAsia="ＭＳ Ｐゴシック" w:hAnsi="ＭＳ Ｐゴシック"/>
              </w:rPr>
              <w:t>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24" w:space="0" w:color="auto"/>
            </w:tcBorders>
            <w:vAlign w:val="center"/>
          </w:tcPr>
          <w:p w:rsidR="00516E94" w:rsidRDefault="00516E94" w:rsidP="00516E9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E94" w:rsidRPr="004877C4" w:rsidTr="002C3C15">
        <w:trPr>
          <w:trHeight w:val="397"/>
        </w:trPr>
        <w:tc>
          <w:tcPr>
            <w:tcW w:w="10466" w:type="dxa"/>
            <w:gridSpan w:val="1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支払経費</w:t>
            </w:r>
            <w: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予算の種類を選択し、所管コードまたはプロジェクトコードをご記入ください。3月分は年度を跨いでの処理となりますのでご注意ください。</w:t>
            </w:r>
          </w:p>
        </w:tc>
      </w:tr>
      <w:tr w:rsidR="00516E94" w:rsidRPr="000F50E2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(1)授業料／自己収入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3月分は4月分と併せて請求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0F50E2" w:rsidRDefault="00516E94" w:rsidP="00516E94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ind w:rightChars="-51" w:right="-107"/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(2)寄附金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3月分は4月分と併せて請求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D951E0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(3)受託研究費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分は原則利用不可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464727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(4)共同研究費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分は原則利用不可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E674D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(5)科学研究費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144B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3月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分は利用不可※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16E94" w:rsidRPr="00AB2979" w:rsidRDefault="00516E94" w:rsidP="00516E94">
            <w:pPr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  <w:tc>
          <w:tcPr>
            <w:tcW w:w="3378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:rsidR="00516E94" w:rsidRPr="00AB2979" w:rsidRDefault="00516E94" w:rsidP="00516E94">
            <w:pPr>
              <w:rPr>
                <w:rFonts w:ascii="ＭＳ Ｐゴシック" w:eastAsia="ＭＳ Ｐゴシック" w:hAnsi="ＭＳ Ｐゴシック"/>
                <w:color w:val="FF000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※3月は</w:t>
            </w:r>
            <w:r w:rsidRPr="00AB2979"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翌年度継続課題の基金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に限り利用可</w:t>
            </w:r>
          </w:p>
        </w:tc>
      </w:tr>
      <w:tr w:rsidR="00516E94" w:rsidRPr="000F50E2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6D44FF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6D44FF">
              <w:rPr>
                <w:rFonts w:ascii="ＭＳ Ｐゴシック" w:eastAsia="ＭＳ Ｐゴシック" w:hAnsi="ＭＳ Ｐゴシック" w:hint="eastAsia"/>
              </w:rPr>
              <w:t>(6)その他（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）</w:t>
            </w:r>
          </w:p>
        </w:tc>
        <w:tc>
          <w:tcPr>
            <w:tcW w:w="5504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0F50E2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コード： </w:t>
            </w:r>
          </w:p>
        </w:tc>
      </w:tr>
      <w:tr w:rsidR="00516E94" w:rsidRPr="004877C4" w:rsidTr="002C3C15">
        <w:trPr>
          <w:trHeight w:val="397"/>
        </w:trPr>
        <w:tc>
          <w:tcPr>
            <w:tcW w:w="10466" w:type="dxa"/>
            <w:gridSpan w:val="16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4877C4">
              <w:rPr>
                <w:rFonts w:ascii="ＭＳ Ｐゴシック" w:eastAsia="ＭＳ Ｐゴシック" w:hAnsi="ＭＳ Ｐゴシック" w:hint="eastAsia"/>
              </w:rPr>
              <w:t>利用</w:t>
            </w:r>
            <w:r>
              <w:rPr>
                <w:rFonts w:ascii="ＭＳ Ｐゴシック" w:eastAsia="ＭＳ Ｐゴシック" w:hAnsi="ＭＳ Ｐゴシック" w:hint="eastAsia"/>
              </w:rPr>
              <w:t>機器</w:t>
            </w:r>
            <w:r>
              <w:rPr>
                <w:rFonts w:ascii="ＭＳ Ｐゴシック" w:eastAsia="ＭＳ Ｐゴシック" w:hAnsi="ＭＳ Ｐゴシック"/>
                <w:color w:val="808080" w:themeColor="background1" w:themeShade="80"/>
                <w:sz w:val="16"/>
              </w:rPr>
              <w:t xml:space="preserve">　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ご利用の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機器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を</w:t>
            </w:r>
            <w:r>
              <w:rPr>
                <w:rFonts w:ascii="ＭＳ Ｐゴシック" w:eastAsia="ＭＳ Ｐゴシック" w:hAnsi="ＭＳ Ｐゴシック"/>
                <w:color w:val="FF0000"/>
                <w:sz w:val="16"/>
              </w:rPr>
              <w:t>選択</w:t>
            </w:r>
            <w:r w:rsidRPr="009C51C7">
              <w:rPr>
                <w:rFonts w:ascii="ＭＳ Ｐゴシック" w:eastAsia="ＭＳ Ｐゴシック" w:hAnsi="ＭＳ Ｐゴシック"/>
                <w:color w:val="FF0000"/>
                <w:sz w:val="16"/>
              </w:rPr>
              <w:t>してください。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5F583A">
              <w:rPr>
                <w:rFonts w:ascii="ＭＳ Ｐゴシック" w:eastAsia="ＭＳ Ｐゴシック" w:hAnsi="ＭＳ Ｐゴシック" w:hint="eastAsia"/>
              </w:rPr>
              <w:t>核磁気共鳴装置JNM-ECS400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 xml:space="preserve"> (□依頼測定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>,</w:t>
            </w:r>
            <w:r>
              <w:rPr>
                <w:rFonts w:ascii="ＭＳ Ｐゴシック" w:eastAsia="ＭＳ Ｐゴシック" w:hAnsi="ＭＳ Ｐゴシック"/>
                <w:szCs w:val="21"/>
              </w:rPr>
              <w:t>6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>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走査型電子顕微鏡システム SU3500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0F50E2">
              <w:rPr>
                <w:rFonts w:ascii="ＭＳ Ｐゴシック" w:eastAsia="ＭＳ Ｐゴシック" w:hAnsi="ＭＳ Ｐゴシック" w:hint="eastAsia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0F50E2">
              <w:rPr>
                <w:rFonts w:ascii="ＭＳ Ｐゴシック" w:eastAsia="ＭＳ Ｐゴシック" w:hAnsi="ＭＳ Ｐゴシック" w:hint="eastAsia"/>
              </w:rPr>
              <w:t>高速液体クロマトグラフ質量分析計 LCMS-IT-TOF (□依頼測定 1</w:t>
            </w:r>
            <w:r>
              <w:rPr>
                <w:rFonts w:ascii="ＭＳ Ｐゴシック" w:eastAsia="ＭＳ Ｐゴシック" w:hAnsi="ＭＳ Ｐゴシック"/>
              </w:rPr>
              <w:t>1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464727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0F50E2">
              <w:rPr>
                <w:rFonts w:ascii="ＭＳ Ｐゴシック" w:eastAsia="ＭＳ Ｐゴシック" w:hAnsi="ＭＳ Ｐゴシック" w:hint="eastAsia"/>
              </w:rPr>
              <w:t>高速液体クロマトグラフ質量分析計 LCMS-</w:t>
            </w:r>
            <w:r>
              <w:rPr>
                <w:rFonts w:ascii="ＭＳ Ｐゴシック" w:eastAsia="ＭＳ Ｐゴシック" w:hAnsi="ＭＳ Ｐゴシック"/>
              </w:rPr>
              <w:t>8050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</w:t>
            </w:r>
            <w:r w:rsidR="00464727"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依頼測定 </w:t>
            </w:r>
            <w:r>
              <w:rPr>
                <w:rFonts w:ascii="ＭＳ Ｐゴシック" w:eastAsia="ＭＳ Ｐゴシック" w:hAnsi="ＭＳ Ｐゴシック"/>
              </w:rPr>
              <w:t>8</w:t>
            </w:r>
            <w:r w:rsidRPr="000F50E2">
              <w:rPr>
                <w:rFonts w:ascii="ＭＳ Ｐゴシック" w:eastAsia="ＭＳ Ｐゴシック" w:hAnsi="ＭＳ Ｐゴシック" w:hint="eastAsia"/>
              </w:rPr>
              <w:t>,</w:t>
            </w:r>
            <w:r>
              <w:rPr>
                <w:rFonts w:ascii="ＭＳ Ｐゴシック" w:eastAsia="ＭＳ Ｐゴシック" w:hAnsi="ＭＳ Ｐゴシック"/>
              </w:rPr>
              <w:t>4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D21B3A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ガスクロマトグラフ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GC-2014AFsc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3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CF2F42">
              <w:rPr>
                <w:rFonts w:ascii="ＭＳ Ｐゴシック" w:eastAsia="ＭＳ Ｐゴシック" w:hAnsi="ＭＳ Ｐゴシック" w:hint="eastAsia"/>
              </w:rPr>
              <w:t>トリプル四重極型ガスクロマトグラフ質量分析計GCMS-TQ8040 NX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 w:hint="eastAsia"/>
              </w:rPr>
              <w:t>2,7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  <w:r w:rsidRPr="00CF2F42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0F50E2" w:rsidRDefault="00516E94" w:rsidP="00516E9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F50E2">
              <w:rPr>
                <w:rFonts w:ascii="ＭＳ Ｐゴシック" w:eastAsia="ＭＳ Ｐゴシック" w:hAnsi="ＭＳ Ｐゴシック" w:hint="eastAsia"/>
                <w:sz w:val="20"/>
              </w:rPr>
              <w:t>レーザーイオン化飛行時間質量分析装置AXIMA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Performance</w:t>
            </w:r>
            <w:r w:rsidRPr="0093713D">
              <w:rPr>
                <w:rFonts w:ascii="ＭＳ Ｐゴシック" w:eastAsia="ＭＳ Ｐゴシック" w:hAnsi="ＭＳ Ｐゴシック" w:hint="eastAsia"/>
                <w:szCs w:val="21"/>
              </w:rPr>
              <w:t xml:space="preserve"> (□依頼測定2,400円/件)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結合誘導結合プラズマ発光分光分析計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 w:rsidRPr="00A65CFE">
              <w:rPr>
                <w:rFonts w:ascii="ＭＳ Ｐゴシック" w:eastAsia="ＭＳ Ｐゴシック" w:hAnsi="ＭＳ Ｐゴシック" w:hint="eastAsia"/>
              </w:rPr>
              <w:t>1,400円</w:t>
            </w:r>
            <w:r w:rsidRPr="000F50E2">
              <w:rPr>
                <w:rFonts w:ascii="ＭＳ Ｐゴシック" w:eastAsia="ＭＳ Ｐゴシック" w:hAnsi="ＭＳ Ｐゴシック" w:hint="eastAsia"/>
              </w:rPr>
              <w:t>/件)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デジタルマイクロスコープ VHX-6000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/>
              </w:rPr>
              <w:t>5</w:t>
            </w:r>
            <w:r w:rsidRPr="000F50E2">
              <w:rPr>
                <w:rFonts w:ascii="ＭＳ Ｐゴシック" w:eastAsia="ＭＳ Ｐゴシック" w:hAnsi="ＭＳ Ｐゴシック" w:hint="eastAsia"/>
              </w:rPr>
              <w:t>,000円/件)</w:t>
            </w:r>
            <w:r w:rsidRPr="004877C4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516E94" w:rsidRPr="004877C4" w:rsidTr="002C3C1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□</w:t>
            </w:r>
          </w:p>
        </w:tc>
        <w:tc>
          <w:tcPr>
            <w:tcW w:w="10040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</w:rPr>
            </w:pPr>
            <w:r w:rsidRPr="005F583A">
              <w:rPr>
                <w:rFonts w:ascii="ＭＳ Ｐゴシック" w:eastAsia="ＭＳ Ｐゴシック" w:hAnsi="ＭＳ Ｐゴシック" w:hint="eastAsia"/>
              </w:rPr>
              <w:t>動物実験用3DマイクロX線CT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proofErr w:type="spellStart"/>
            <w:r w:rsidRPr="005F583A">
              <w:rPr>
                <w:rFonts w:ascii="ＭＳ Ｐゴシック" w:eastAsia="ＭＳ Ｐゴシック" w:hAnsi="ＭＳ Ｐゴシック"/>
              </w:rPr>
              <w:t>CosmoScan</w:t>
            </w:r>
            <w:proofErr w:type="spellEnd"/>
            <w:r w:rsidRPr="005F583A">
              <w:rPr>
                <w:rFonts w:ascii="ＭＳ Ｐゴシック" w:eastAsia="ＭＳ Ｐゴシック" w:hAnsi="ＭＳ Ｐゴシック"/>
              </w:rPr>
              <w:t xml:space="preserve"> FX</w:t>
            </w:r>
            <w:r w:rsidRPr="000F50E2">
              <w:rPr>
                <w:rFonts w:ascii="ＭＳ Ｐゴシック" w:eastAsia="ＭＳ Ｐゴシック" w:hAnsi="ＭＳ Ｐゴシック" w:hint="eastAsia"/>
              </w:rPr>
              <w:t xml:space="preserve"> (□依頼測定 </w:t>
            </w:r>
            <w:r>
              <w:rPr>
                <w:rFonts w:ascii="ＭＳ Ｐゴシック" w:eastAsia="ＭＳ Ｐゴシック" w:hAnsi="ＭＳ Ｐゴシック" w:hint="eastAsia"/>
              </w:rPr>
              <w:t>3,7</w:t>
            </w:r>
            <w:r w:rsidRPr="000F50E2">
              <w:rPr>
                <w:rFonts w:ascii="ＭＳ Ｐゴシック" w:eastAsia="ＭＳ Ｐゴシック" w:hAnsi="ＭＳ Ｐゴシック" w:hint="eastAsia"/>
              </w:rPr>
              <w:t>00円/件)</w:t>
            </w:r>
            <w:r w:rsidRPr="00CF2F42">
              <w:rPr>
                <w:rFonts w:ascii="ＭＳ Ｐゴシック" w:eastAsia="ＭＳ Ｐゴシック" w:hAnsi="ＭＳ Ｐゴシック" w:hint="eastAsia"/>
                <w:vertAlign w:val="superscript"/>
              </w:rPr>
              <w:t>※</w:t>
            </w:r>
          </w:p>
        </w:tc>
      </w:tr>
      <w:tr w:rsidR="00516E94" w:rsidRPr="004877C4" w:rsidTr="00CF2F42">
        <w:trPr>
          <w:trHeight w:val="709"/>
        </w:trPr>
        <w:tc>
          <w:tcPr>
            <w:tcW w:w="5937" w:type="dxa"/>
            <w:gridSpan w:val="10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516E94" w:rsidRPr="004877C4" w:rsidRDefault="00516E94" w:rsidP="00516E94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【以下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、担当者記入欄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】</w:t>
            </w:r>
          </w:p>
        </w:tc>
        <w:tc>
          <w:tcPr>
            <w:tcW w:w="4529" w:type="dxa"/>
            <w:gridSpan w:val="6"/>
            <w:tcBorders>
              <w:top w:val="single" w:sz="24" w:space="0" w:color="auto"/>
              <w:left w:val="nil"/>
              <w:right w:val="nil"/>
            </w:tcBorders>
            <w:vAlign w:val="bottom"/>
          </w:tcPr>
          <w:p w:rsidR="00516E9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※研究環境整備機器</w:t>
            </w:r>
          </w:p>
          <w:p w:rsidR="00516E9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16E9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（機器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担当者は、確認後＊に押印ください）</w:t>
            </w:r>
          </w:p>
        </w:tc>
      </w:tr>
      <w:tr w:rsidR="00516E94" w:rsidRPr="004877C4" w:rsidTr="002C3C15">
        <w:trPr>
          <w:trHeight w:val="128"/>
        </w:trPr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受付番号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　付　日</w:t>
            </w:r>
          </w:p>
        </w:tc>
        <w:tc>
          <w:tcPr>
            <w:tcW w:w="679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　用　承　認　者　印</w:t>
            </w:r>
          </w:p>
        </w:tc>
      </w:tr>
      <w:tr w:rsidR="00516E94" w:rsidRPr="004877C4" w:rsidTr="00E674DE">
        <w:trPr>
          <w:trHeight w:val="118"/>
        </w:trPr>
        <w:tc>
          <w:tcPr>
            <w:tcW w:w="113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 xml:space="preserve">学　</w:t>
            </w:r>
            <w:r>
              <w:rPr>
                <w:rFonts w:ascii="ＭＳ Ｐゴシック" w:eastAsia="ＭＳ Ｐゴシック" w:hAnsi="ＭＳ Ｐゴシック" w:cs="ＭＳ Ｐゴシック" w:hint="eastAsia"/>
                <w:color w:val="FFFFFF" w:themeColor="background1"/>
                <w:kern w:val="0"/>
                <w:sz w:val="22"/>
              </w:rPr>
              <w:t>内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ind w:right="34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 w:rsidRPr="004877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  <w:r w:rsidRPr="004877C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中央分析センター長</w:t>
            </w:r>
          </w:p>
        </w:tc>
        <w:tc>
          <w:tcPr>
            <w:tcW w:w="15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6E94" w:rsidRPr="00450F1C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農学研究院研究教育支援センター長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16E94" w:rsidRPr="004877C4" w:rsidTr="00E674DE">
        <w:trPr>
          <w:trHeight w:val="400"/>
        </w:trPr>
        <w:tc>
          <w:tcPr>
            <w:tcW w:w="1134" w:type="dxa"/>
            <w:gridSpan w:val="3"/>
            <w:vMerge w:val="restart"/>
            <w:tcBorders>
              <w:top w:val="nil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16E94" w:rsidRPr="004877C4" w:rsidTr="00E674DE">
        <w:trPr>
          <w:trHeight w:val="697"/>
        </w:trPr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53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装置管理者</w:t>
            </w: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16E94" w:rsidRPr="004877C4" w:rsidTr="00D56933">
        <w:trPr>
          <w:trHeight w:val="412"/>
        </w:trPr>
        <w:tc>
          <w:tcPr>
            <w:tcW w:w="2160" w:type="dxa"/>
            <w:gridSpan w:val="5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利用の種類</w:t>
            </w:r>
          </w:p>
        </w:tc>
        <w:tc>
          <w:tcPr>
            <w:tcW w:w="4341" w:type="dxa"/>
            <w:gridSpan w:val="6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依頼測定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利用料</w:t>
            </w:r>
          </w:p>
        </w:tc>
        <w:tc>
          <w:tcPr>
            <w:tcW w:w="240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516E94" w:rsidRPr="004877C4" w:rsidTr="00D56933">
        <w:trPr>
          <w:trHeight w:val="418"/>
        </w:trPr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利用時間・件数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2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1B3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件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6" w:type="dxa"/>
            <w:gridSpan w:val="3"/>
            <w:vMerge/>
            <w:tcBorders>
              <w:bottom w:val="single" w:sz="4" w:space="0" w:color="auto"/>
            </w:tcBorders>
          </w:tcPr>
          <w:p w:rsidR="00516E94" w:rsidRPr="004877C4" w:rsidRDefault="00516E94" w:rsidP="00516E94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D1385C" w:rsidRPr="009F7B48" w:rsidRDefault="00D1385C">
      <w:pPr>
        <w:rPr>
          <w:rFonts w:asciiTheme="majorHAnsi" w:eastAsia="ＭＳ Ｐゴシック" w:hAnsiTheme="majorHAnsi" w:cstheme="majorHAnsi"/>
          <w:color w:val="BFBFBF" w:themeColor="background1" w:themeShade="BF"/>
          <w:szCs w:val="20"/>
        </w:rPr>
      </w:pPr>
      <w:r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〒</w:t>
      </w:r>
      <w:r w:rsidR="009C51C7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81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9</w:t>
      </w:r>
      <w:r w:rsidR="009C51C7"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-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>0035</w:t>
      </w:r>
      <w:r w:rsidRPr="009F7B48">
        <w:rPr>
          <w:rFonts w:ascii="ＭＳ Ｐ明朝" w:eastAsia="ＭＳ Ｐ明朝" w:hAnsi="ＭＳ Ｐ明朝" w:cs="Arial"/>
          <w:color w:val="BFBFBF" w:themeColor="background1" w:themeShade="BF"/>
          <w:sz w:val="18"/>
          <w:szCs w:val="18"/>
        </w:rPr>
        <w:t>福岡市</w:t>
      </w:r>
      <w:r w:rsidR="009F7B48" w:rsidRPr="009F7B48">
        <w:rPr>
          <w:rFonts w:ascii="ＭＳ Ｐ明朝" w:eastAsia="ＭＳ Ｐ明朝" w:hAnsi="ＭＳ Ｐ明朝" w:cs="Arial" w:hint="eastAsia"/>
          <w:color w:val="BFBFBF" w:themeColor="background1" w:themeShade="BF"/>
          <w:sz w:val="18"/>
          <w:szCs w:val="18"/>
        </w:rPr>
        <w:t xml:space="preserve">西区元岡744 ウエスト5号館312号室　092-802-4801　</w:t>
      </w:r>
      <w:r w:rsidR="009C51C7" w:rsidRPr="009F7B48">
        <w:rPr>
          <w:rFonts w:asciiTheme="minorEastAsia" w:hAnsiTheme="minorEastAsia" w:cs="Arial" w:hint="eastAsia"/>
          <w:color w:val="BFBFBF" w:themeColor="background1" w:themeShade="BF"/>
          <w:sz w:val="18"/>
          <w:szCs w:val="20"/>
        </w:rPr>
        <w:t>tech@agr.kyushu-u.ac.jp</w:t>
      </w:r>
      <w:r w:rsid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ab/>
      </w:r>
      <w:r w:rsid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ab/>
      </w:r>
      <w:r w:rsidR="009F7B48" w:rsidRPr="009F7B48">
        <w:rPr>
          <w:rFonts w:asciiTheme="minorEastAsia" w:hAnsiTheme="minorEastAsia" w:cs="Arial"/>
          <w:color w:val="BFBFBF" w:themeColor="background1" w:themeShade="BF"/>
          <w:sz w:val="18"/>
          <w:szCs w:val="20"/>
        </w:rPr>
        <w:t xml:space="preserve"> </w:t>
      </w:r>
      <w:r w:rsidRPr="009F7B48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ver. 20</w:t>
      </w:r>
      <w:r w:rsidR="00A863F3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2</w:t>
      </w:r>
      <w:r w:rsidR="00816500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2</w:t>
      </w:r>
      <w:r w:rsidR="009810DB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12</w:t>
      </w:r>
      <w:r w:rsidR="00816500">
        <w:rPr>
          <w:rFonts w:asciiTheme="majorHAnsi" w:eastAsia="ＭＳ Ｐゴシック" w:hAnsiTheme="majorHAnsi" w:cstheme="majorHAnsi"/>
          <w:color w:val="BFBFBF" w:themeColor="background1" w:themeShade="BF"/>
          <w:sz w:val="16"/>
          <w:szCs w:val="20"/>
        </w:rPr>
        <w:t>01</w:t>
      </w:r>
    </w:p>
    <w:sectPr w:rsidR="00D1385C" w:rsidRPr="009F7B48" w:rsidSect="00D1385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C8" w:rsidRDefault="003376C8" w:rsidP="007825B0">
      <w:r>
        <w:separator/>
      </w:r>
    </w:p>
  </w:endnote>
  <w:endnote w:type="continuationSeparator" w:id="0">
    <w:p w:rsidR="003376C8" w:rsidRDefault="003376C8" w:rsidP="0078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C8" w:rsidRDefault="003376C8" w:rsidP="007825B0">
      <w:r>
        <w:separator/>
      </w:r>
    </w:p>
  </w:footnote>
  <w:footnote w:type="continuationSeparator" w:id="0">
    <w:p w:rsidR="003376C8" w:rsidRDefault="003376C8" w:rsidP="00782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8E"/>
    <w:rsid w:val="00016CB2"/>
    <w:rsid w:val="00020E64"/>
    <w:rsid w:val="00037486"/>
    <w:rsid w:val="0003798D"/>
    <w:rsid w:val="00050C99"/>
    <w:rsid w:val="000568B8"/>
    <w:rsid w:val="000B3BC7"/>
    <w:rsid w:val="000C1A81"/>
    <w:rsid w:val="000D37C1"/>
    <w:rsid w:val="000F50E2"/>
    <w:rsid w:val="0010226E"/>
    <w:rsid w:val="0016168E"/>
    <w:rsid w:val="001D3AFE"/>
    <w:rsid w:val="001D544F"/>
    <w:rsid w:val="00200EAE"/>
    <w:rsid w:val="00247F1D"/>
    <w:rsid w:val="002938B2"/>
    <w:rsid w:val="002C316D"/>
    <w:rsid w:val="002C3C15"/>
    <w:rsid w:val="002D32A8"/>
    <w:rsid w:val="00316D2A"/>
    <w:rsid w:val="003376C8"/>
    <w:rsid w:val="003B3A70"/>
    <w:rsid w:val="003C493A"/>
    <w:rsid w:val="003D5E91"/>
    <w:rsid w:val="003F0FBC"/>
    <w:rsid w:val="003F257B"/>
    <w:rsid w:val="00406596"/>
    <w:rsid w:val="00425720"/>
    <w:rsid w:val="00436AFA"/>
    <w:rsid w:val="00442CFE"/>
    <w:rsid w:val="00450F1C"/>
    <w:rsid w:val="00454718"/>
    <w:rsid w:val="00462345"/>
    <w:rsid w:val="00464727"/>
    <w:rsid w:val="00474FC1"/>
    <w:rsid w:val="004877C4"/>
    <w:rsid w:val="004E0AB2"/>
    <w:rsid w:val="00516E94"/>
    <w:rsid w:val="0053333A"/>
    <w:rsid w:val="00545396"/>
    <w:rsid w:val="0054579E"/>
    <w:rsid w:val="00557F21"/>
    <w:rsid w:val="00594640"/>
    <w:rsid w:val="005E7B5D"/>
    <w:rsid w:val="005F3E59"/>
    <w:rsid w:val="005F583A"/>
    <w:rsid w:val="00614B9A"/>
    <w:rsid w:val="00636B61"/>
    <w:rsid w:val="006A3ADE"/>
    <w:rsid w:val="006D44FF"/>
    <w:rsid w:val="007652E7"/>
    <w:rsid w:val="00773E73"/>
    <w:rsid w:val="007825B0"/>
    <w:rsid w:val="0081144B"/>
    <w:rsid w:val="00816500"/>
    <w:rsid w:val="00817E9E"/>
    <w:rsid w:val="00817F20"/>
    <w:rsid w:val="008711BE"/>
    <w:rsid w:val="008A65A1"/>
    <w:rsid w:val="008D4D21"/>
    <w:rsid w:val="008F1263"/>
    <w:rsid w:val="00920FC2"/>
    <w:rsid w:val="0093713D"/>
    <w:rsid w:val="0096037B"/>
    <w:rsid w:val="00964502"/>
    <w:rsid w:val="009810DB"/>
    <w:rsid w:val="009C2446"/>
    <w:rsid w:val="009C267D"/>
    <w:rsid w:val="009C51C7"/>
    <w:rsid w:val="009D212D"/>
    <w:rsid w:val="009D38F9"/>
    <w:rsid w:val="009F3033"/>
    <w:rsid w:val="009F7B48"/>
    <w:rsid w:val="00A127DA"/>
    <w:rsid w:val="00A63ABA"/>
    <w:rsid w:val="00A65CFE"/>
    <w:rsid w:val="00A863F3"/>
    <w:rsid w:val="00AA7045"/>
    <w:rsid w:val="00AB2979"/>
    <w:rsid w:val="00B25BA9"/>
    <w:rsid w:val="00B66DC0"/>
    <w:rsid w:val="00B73AAB"/>
    <w:rsid w:val="00BC69FE"/>
    <w:rsid w:val="00C721D5"/>
    <w:rsid w:val="00CA2FF3"/>
    <w:rsid w:val="00CC559F"/>
    <w:rsid w:val="00CF2F42"/>
    <w:rsid w:val="00D1385C"/>
    <w:rsid w:val="00D21B3A"/>
    <w:rsid w:val="00D31A25"/>
    <w:rsid w:val="00D37AC7"/>
    <w:rsid w:val="00D56933"/>
    <w:rsid w:val="00D81839"/>
    <w:rsid w:val="00D81877"/>
    <w:rsid w:val="00D951E0"/>
    <w:rsid w:val="00DE4914"/>
    <w:rsid w:val="00DF7AD3"/>
    <w:rsid w:val="00E20567"/>
    <w:rsid w:val="00E24AE0"/>
    <w:rsid w:val="00E37DDF"/>
    <w:rsid w:val="00E674DE"/>
    <w:rsid w:val="00E72C04"/>
    <w:rsid w:val="00E91775"/>
    <w:rsid w:val="00E972F1"/>
    <w:rsid w:val="00EA4457"/>
    <w:rsid w:val="00EB1B96"/>
    <w:rsid w:val="00EC0BA4"/>
    <w:rsid w:val="00F37D1A"/>
    <w:rsid w:val="00F917D2"/>
    <w:rsid w:val="00FE08BE"/>
    <w:rsid w:val="00FE458E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CE3AD"/>
  <w15:chartTrackingRefBased/>
  <w15:docId w15:val="{A4C0910D-E474-497C-AB5E-1C9D021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5B0"/>
  </w:style>
  <w:style w:type="paragraph" w:styleId="a6">
    <w:name w:val="footer"/>
    <w:basedOn w:val="a"/>
    <w:link w:val="a7"/>
    <w:uiPriority w:val="99"/>
    <w:unhideWhenUsed/>
    <w:rsid w:val="00782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5B0"/>
  </w:style>
  <w:style w:type="character" w:styleId="a8">
    <w:name w:val="Hyperlink"/>
    <w:basedOn w:val="a0"/>
    <w:uiPriority w:val="99"/>
    <w:unhideWhenUsed/>
    <w:rsid w:val="009F7B4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2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24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F58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E9B37-F630-4BF8-B58F-847BB3EB0717}"/>
      </w:docPartPr>
      <w:docPartBody>
        <w:p w:rsidR="00964930" w:rsidRDefault="00EC3AAA">
          <w:r w:rsidRPr="000650A4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AA"/>
    <w:rsid w:val="001D4494"/>
    <w:rsid w:val="002F5BB6"/>
    <w:rsid w:val="00865939"/>
    <w:rsid w:val="00964930"/>
    <w:rsid w:val="009A5EB5"/>
    <w:rsid w:val="00AA318B"/>
    <w:rsid w:val="00CD071D"/>
    <w:rsid w:val="00D21D64"/>
    <w:rsid w:val="00E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F90C-F001-450A-9C3B-A75C9F0B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Akasaka</dc:creator>
  <cp:keywords/>
  <dc:description/>
  <cp:lastModifiedBy>赤坂</cp:lastModifiedBy>
  <cp:revision>3</cp:revision>
  <cp:lastPrinted>2021-04-01T16:39:00Z</cp:lastPrinted>
  <dcterms:created xsi:type="dcterms:W3CDTF">2022-12-02T02:20:00Z</dcterms:created>
  <dcterms:modified xsi:type="dcterms:W3CDTF">2022-12-02T02:24:00Z</dcterms:modified>
</cp:coreProperties>
</file>